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F9" w:rsidRPr="00BA14F9" w:rsidRDefault="00BA14F9" w:rsidP="00BA14F9">
      <w:pPr>
        <w:rPr>
          <w:rFonts w:ascii="仿宋_GB2312" w:eastAsia="仿宋_GB2312" w:hAnsi="宋体"/>
          <w:b/>
          <w:sz w:val="32"/>
          <w:szCs w:val="32"/>
        </w:rPr>
      </w:pPr>
      <w:r w:rsidRPr="00BA14F9">
        <w:rPr>
          <w:rFonts w:ascii="仿宋_GB2312" w:eastAsia="仿宋_GB2312" w:hAnsi="宋体" w:hint="eastAsia"/>
          <w:b/>
          <w:sz w:val="32"/>
          <w:szCs w:val="32"/>
        </w:rPr>
        <w:t>附件：</w:t>
      </w:r>
    </w:p>
    <w:p w:rsidR="00BA14F9" w:rsidRPr="00BA14F9" w:rsidRDefault="00BA14F9" w:rsidP="00BA14F9">
      <w:pPr>
        <w:widowControl w:val="0"/>
        <w:adjustRightInd/>
        <w:snapToGrid/>
        <w:spacing w:after="0"/>
        <w:jc w:val="center"/>
        <w:rPr>
          <w:rFonts w:ascii="仿宋_GB2312" w:eastAsia="仿宋_GB2312" w:hAnsi="宋体"/>
          <w:b/>
          <w:sz w:val="32"/>
          <w:szCs w:val="32"/>
        </w:rPr>
      </w:pPr>
      <w:r w:rsidRPr="00BA14F9">
        <w:rPr>
          <w:rFonts w:ascii="宋体" w:eastAsia="宋体" w:hAnsi="宋体" w:cs="Times New Roman" w:hint="eastAsia"/>
          <w:b/>
          <w:kern w:val="2"/>
          <w:sz w:val="36"/>
          <w:szCs w:val="36"/>
        </w:rPr>
        <w:t>六安市</w:t>
      </w:r>
      <w:r w:rsidR="0001619B">
        <w:rPr>
          <w:rFonts w:ascii="宋体" w:eastAsia="宋体" w:hAnsi="宋体" w:cs="Times New Roman" w:hint="eastAsia"/>
          <w:b/>
          <w:kern w:val="2"/>
          <w:sz w:val="36"/>
          <w:szCs w:val="36"/>
        </w:rPr>
        <w:t>第二届</w:t>
      </w:r>
      <w:r w:rsidRPr="00BA14F9">
        <w:rPr>
          <w:rFonts w:ascii="宋体" w:eastAsia="宋体" w:hAnsi="宋体" w:cs="Times New Roman" w:hint="eastAsia"/>
          <w:b/>
          <w:kern w:val="2"/>
          <w:sz w:val="36"/>
          <w:szCs w:val="36"/>
        </w:rPr>
        <w:t>建设工程造价技能竞赛报名表</w:t>
      </w:r>
    </w:p>
    <w:p w:rsidR="00BA14F9" w:rsidRPr="00BA14F9" w:rsidRDefault="00BA14F9" w:rsidP="00BA14F9">
      <w:pPr>
        <w:spacing w:line="600" w:lineRule="exact"/>
        <w:rPr>
          <w:rFonts w:ascii="仿宋_GB2312" w:eastAsia="仿宋_GB2312" w:hAnsi="宋体"/>
          <w:sz w:val="32"/>
          <w:szCs w:val="32"/>
        </w:rPr>
      </w:pPr>
    </w:p>
    <w:p w:rsidR="00BA14F9" w:rsidRPr="00BA14F9" w:rsidRDefault="00BA14F9" w:rsidP="00BA14F9">
      <w:pPr>
        <w:widowControl w:val="0"/>
        <w:adjustRightInd/>
        <w:snapToGrid/>
        <w:spacing w:after="0"/>
        <w:jc w:val="both"/>
        <w:rPr>
          <w:rFonts w:ascii="宋体" w:eastAsia="宋体" w:hAnsi="宋体" w:cs="Times New Roman"/>
          <w:kern w:val="2"/>
          <w:sz w:val="28"/>
          <w:szCs w:val="28"/>
        </w:rPr>
      </w:pPr>
      <w:r w:rsidRPr="00BA14F9">
        <w:rPr>
          <w:rFonts w:ascii="宋体" w:eastAsia="宋体" w:hAnsi="宋体" w:cs="Times New Roman" w:hint="eastAsia"/>
          <w:kern w:val="2"/>
          <w:sz w:val="28"/>
          <w:szCs w:val="28"/>
        </w:rPr>
        <w:t>单位名称（盖章）                                                                   20</w:t>
      </w:r>
      <w:r w:rsidR="0001619B">
        <w:rPr>
          <w:rFonts w:ascii="宋体" w:eastAsia="宋体" w:hAnsi="宋体" w:cs="Times New Roman" w:hint="eastAsia"/>
          <w:kern w:val="2"/>
          <w:sz w:val="28"/>
          <w:szCs w:val="28"/>
        </w:rPr>
        <w:t>21</w:t>
      </w:r>
      <w:r w:rsidRPr="00BA14F9">
        <w:rPr>
          <w:rFonts w:ascii="宋体" w:eastAsia="宋体" w:hAnsi="宋体" w:cs="Times New Roman" w:hint="eastAsia"/>
          <w:kern w:val="2"/>
          <w:sz w:val="28"/>
          <w:szCs w:val="28"/>
        </w:rPr>
        <w:t>年  月  日</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680"/>
        <w:gridCol w:w="1494"/>
        <w:gridCol w:w="2877"/>
        <w:gridCol w:w="1985"/>
        <w:gridCol w:w="1701"/>
        <w:gridCol w:w="1842"/>
        <w:gridCol w:w="1592"/>
      </w:tblGrid>
      <w:tr w:rsidR="00BA14F9" w:rsidRPr="00BA14F9" w:rsidTr="00AD3CBC">
        <w:trPr>
          <w:trHeight w:val="637"/>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序号</w:t>
            </w:r>
          </w:p>
        </w:tc>
        <w:tc>
          <w:tcPr>
            <w:tcW w:w="1680" w:type="dxa"/>
            <w:vAlign w:val="center"/>
          </w:tcPr>
          <w:p w:rsidR="00BA14F9" w:rsidRPr="00AE29D7" w:rsidRDefault="00BA14F9" w:rsidP="00BA14F9">
            <w:pPr>
              <w:widowControl w:val="0"/>
              <w:adjustRightInd/>
              <w:snapToGrid/>
              <w:spacing w:after="0"/>
              <w:jc w:val="center"/>
              <w:rPr>
                <w:rFonts w:ascii="宋体" w:eastAsia="宋体" w:hAnsi="宋体" w:cs="Times New Roman"/>
                <w:b/>
                <w:kern w:val="2"/>
                <w:sz w:val="28"/>
                <w:szCs w:val="28"/>
              </w:rPr>
            </w:pPr>
            <w:r w:rsidRPr="00AE29D7">
              <w:rPr>
                <w:rFonts w:ascii="宋体" w:eastAsia="宋体" w:hAnsi="宋体" w:cs="Times New Roman" w:hint="eastAsia"/>
                <w:b/>
                <w:kern w:val="2"/>
                <w:sz w:val="28"/>
                <w:szCs w:val="28"/>
              </w:rPr>
              <w:t>报名身份</w:t>
            </w: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姓名</w:t>
            </w: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身份证</w:t>
            </w: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手机号</w:t>
            </w: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参赛专业</w:t>
            </w: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是否造价师</w:t>
            </w: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r w:rsidRPr="00BA14F9">
              <w:rPr>
                <w:rFonts w:ascii="宋体" w:eastAsia="宋体" w:hAnsi="宋体" w:cs="Times New Roman" w:hint="eastAsia"/>
                <w:kern w:val="2"/>
                <w:sz w:val="28"/>
                <w:szCs w:val="28"/>
              </w:rPr>
              <w:t>备注</w:t>
            </w:r>
          </w:p>
        </w:tc>
      </w:tr>
      <w:tr w:rsidR="00BA14F9" w:rsidRPr="00BA14F9" w:rsidTr="00AD3CBC">
        <w:trPr>
          <w:trHeight w:val="605"/>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680"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r>
      <w:tr w:rsidR="00BA14F9" w:rsidRPr="00BA14F9" w:rsidTr="00AD3CBC">
        <w:trPr>
          <w:trHeight w:val="605"/>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680"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r>
      <w:tr w:rsidR="00BA14F9" w:rsidRPr="00BA14F9" w:rsidTr="00AD3CBC">
        <w:trPr>
          <w:trHeight w:val="605"/>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680"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r>
      <w:tr w:rsidR="00BA14F9" w:rsidRPr="00BA14F9" w:rsidTr="00AD3CBC">
        <w:trPr>
          <w:trHeight w:val="605"/>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680"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r>
      <w:tr w:rsidR="00BA14F9" w:rsidRPr="00BA14F9" w:rsidTr="00AD3CBC">
        <w:trPr>
          <w:trHeight w:val="605"/>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680"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r>
      <w:tr w:rsidR="00BA14F9" w:rsidRPr="00BA14F9" w:rsidTr="00AD3CBC">
        <w:trPr>
          <w:trHeight w:val="605"/>
        </w:trPr>
        <w:tc>
          <w:tcPr>
            <w:tcW w:w="1003"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680"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494"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2877"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985"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701"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84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c>
          <w:tcPr>
            <w:tcW w:w="1592" w:type="dxa"/>
            <w:vAlign w:val="center"/>
          </w:tcPr>
          <w:p w:rsidR="00BA14F9" w:rsidRPr="00BA14F9" w:rsidRDefault="00BA14F9" w:rsidP="00BA14F9">
            <w:pPr>
              <w:widowControl w:val="0"/>
              <w:adjustRightInd/>
              <w:snapToGrid/>
              <w:spacing w:after="0"/>
              <w:jc w:val="center"/>
              <w:rPr>
                <w:rFonts w:ascii="宋体" w:eastAsia="宋体" w:hAnsi="宋体" w:cs="Times New Roman"/>
                <w:kern w:val="2"/>
                <w:sz w:val="28"/>
                <w:szCs w:val="28"/>
              </w:rPr>
            </w:pPr>
          </w:p>
        </w:tc>
      </w:tr>
    </w:tbl>
    <w:p w:rsidR="00BA14F9" w:rsidRPr="00BA14F9" w:rsidRDefault="00BA14F9" w:rsidP="00BA14F9">
      <w:pPr>
        <w:widowControl w:val="0"/>
        <w:wordWrap w:val="0"/>
        <w:adjustRightInd/>
        <w:snapToGrid/>
        <w:spacing w:after="0"/>
        <w:jc w:val="right"/>
        <w:rPr>
          <w:rFonts w:ascii="宋体" w:eastAsia="宋体" w:hAnsi="宋体" w:cs="Times New Roman"/>
          <w:kern w:val="2"/>
          <w:sz w:val="24"/>
          <w:szCs w:val="24"/>
        </w:rPr>
      </w:pPr>
      <w:r w:rsidRPr="00BA14F9">
        <w:rPr>
          <w:rFonts w:ascii="宋体" w:eastAsia="宋体" w:hAnsi="宋体" w:cs="Times New Roman" w:hint="eastAsia"/>
          <w:kern w:val="2"/>
          <w:sz w:val="24"/>
          <w:szCs w:val="24"/>
        </w:rPr>
        <w:t xml:space="preserve">联系人：             联系电话：              </w:t>
      </w:r>
    </w:p>
    <w:p w:rsidR="00BA14F9" w:rsidRPr="00BA14F9" w:rsidRDefault="00BA14F9" w:rsidP="00BA14F9">
      <w:pPr>
        <w:widowControl w:val="0"/>
        <w:adjustRightInd/>
        <w:snapToGrid/>
        <w:spacing w:after="0"/>
        <w:jc w:val="both"/>
        <w:rPr>
          <w:rFonts w:ascii="宋体" w:eastAsia="宋体" w:hAnsi="宋体" w:cs="Times New Roman"/>
          <w:kern w:val="2"/>
          <w:sz w:val="24"/>
          <w:szCs w:val="24"/>
        </w:rPr>
      </w:pPr>
      <w:r w:rsidRPr="00BA14F9">
        <w:rPr>
          <w:rFonts w:ascii="宋体" w:eastAsia="宋体" w:hAnsi="宋体" w:cs="Times New Roman" w:hint="eastAsia"/>
          <w:kern w:val="2"/>
          <w:sz w:val="24"/>
          <w:szCs w:val="24"/>
        </w:rPr>
        <w:t>1.“报名身份”栏内按照每人的具体情况从“</w:t>
      </w:r>
      <w:r w:rsidRPr="00AE29D7">
        <w:rPr>
          <w:rFonts w:ascii="宋体" w:eastAsia="宋体" w:hAnsi="宋体" w:cs="Times New Roman" w:hint="eastAsia"/>
          <w:b/>
          <w:kern w:val="2"/>
          <w:sz w:val="24"/>
          <w:szCs w:val="24"/>
        </w:rPr>
        <w:t>领队、参赛选手、工作人员</w:t>
      </w:r>
      <w:r w:rsidRPr="00BA14F9">
        <w:rPr>
          <w:rFonts w:ascii="宋体" w:eastAsia="宋体" w:hAnsi="宋体" w:cs="Times New Roman" w:hint="eastAsia"/>
          <w:kern w:val="2"/>
          <w:sz w:val="24"/>
          <w:szCs w:val="24"/>
        </w:rPr>
        <w:t>”中选择其中之一填写；参赛专业请填写土木建筑或安装。</w:t>
      </w:r>
    </w:p>
    <w:p w:rsidR="00BA14F9" w:rsidRPr="00BA14F9" w:rsidRDefault="00BA14F9" w:rsidP="00BA14F9">
      <w:pPr>
        <w:widowControl w:val="0"/>
        <w:adjustRightInd/>
        <w:snapToGrid/>
        <w:spacing w:after="0"/>
        <w:jc w:val="both"/>
        <w:rPr>
          <w:rFonts w:ascii="宋体" w:eastAsia="宋体" w:hAnsi="宋体" w:cs="Times New Roman"/>
          <w:kern w:val="2"/>
          <w:sz w:val="24"/>
          <w:szCs w:val="24"/>
        </w:rPr>
      </w:pPr>
      <w:r w:rsidRPr="00BA14F9">
        <w:rPr>
          <w:rFonts w:ascii="宋体" w:eastAsia="宋体" w:hAnsi="宋体" w:cs="Times New Roman" w:hint="eastAsia"/>
          <w:kern w:val="2"/>
          <w:sz w:val="24"/>
          <w:szCs w:val="24"/>
        </w:rPr>
        <w:t>2. 报名单位需提供参赛选手在省价协竞赛系统中答题合格的截图以及参赛选手在本单位购买社保的证明（近三个月）。</w:t>
      </w:r>
    </w:p>
    <w:p w:rsidR="00BA14F9" w:rsidRPr="00BA14F9" w:rsidRDefault="00BA14F9" w:rsidP="00BA14F9">
      <w:pPr>
        <w:widowControl w:val="0"/>
        <w:adjustRightInd/>
        <w:snapToGrid/>
        <w:spacing w:after="0"/>
        <w:jc w:val="both"/>
        <w:rPr>
          <w:rFonts w:ascii="宋体" w:eastAsia="宋体" w:hAnsi="宋体" w:cs="Times New Roman"/>
          <w:kern w:val="2"/>
          <w:sz w:val="24"/>
          <w:szCs w:val="24"/>
        </w:rPr>
      </w:pPr>
      <w:r w:rsidRPr="00BA14F9">
        <w:rPr>
          <w:rFonts w:ascii="宋体" w:eastAsia="宋体" w:hAnsi="宋体" w:cs="Times New Roman" w:hint="eastAsia"/>
          <w:kern w:val="2"/>
          <w:sz w:val="24"/>
          <w:szCs w:val="24"/>
        </w:rPr>
        <w:t>3.参赛选手报名后原则上不能再进行更换，如遇特殊情况需经赛事组委会同意后方可更换。</w:t>
      </w:r>
    </w:p>
    <w:p w:rsidR="004358AB" w:rsidRPr="00BA14F9" w:rsidRDefault="00BA14F9" w:rsidP="00BA14F9">
      <w:pPr>
        <w:widowControl w:val="0"/>
        <w:adjustRightInd/>
        <w:snapToGrid/>
        <w:spacing w:after="0"/>
        <w:jc w:val="both"/>
        <w:rPr>
          <w:rFonts w:ascii="宋体" w:eastAsia="宋体" w:hAnsi="宋体" w:cs="Times New Roman"/>
          <w:kern w:val="2"/>
          <w:sz w:val="24"/>
          <w:szCs w:val="24"/>
        </w:rPr>
      </w:pPr>
      <w:r w:rsidRPr="00BA14F9">
        <w:rPr>
          <w:rFonts w:ascii="宋体" w:eastAsia="宋体" w:hAnsi="宋体" w:cs="Times New Roman" w:hint="eastAsia"/>
          <w:kern w:val="2"/>
          <w:sz w:val="24"/>
          <w:szCs w:val="24"/>
        </w:rPr>
        <w:t>4.市价协联系电话0564-3332665，邮箱地址：40727407@qq.com</w:t>
      </w:r>
    </w:p>
    <w:sectPr w:rsidR="004358AB" w:rsidRPr="00BA14F9" w:rsidSect="00BA14F9">
      <w:pgSz w:w="16838" w:h="11906" w:orient="landscape" w:code="9"/>
      <w:pgMar w:top="1418" w:right="1440" w:bottom="1134" w:left="1440" w:header="851" w:footer="992" w:gutter="0"/>
      <w:pgNumType w:fmt="numberInDash"/>
      <w:cols w:space="720"/>
      <w:docGrid w:type="lines" w:linePitch="450" w:charSpace="225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8D" w:rsidRDefault="009E018D" w:rsidP="00BA14F9">
      <w:pPr>
        <w:spacing w:after="0"/>
      </w:pPr>
      <w:r>
        <w:separator/>
      </w:r>
    </w:p>
  </w:endnote>
  <w:endnote w:type="continuationSeparator" w:id="0">
    <w:p w:rsidR="009E018D" w:rsidRDefault="009E018D" w:rsidP="00BA1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8D" w:rsidRDefault="009E018D" w:rsidP="00BA14F9">
      <w:pPr>
        <w:spacing w:after="0"/>
      </w:pPr>
      <w:r>
        <w:separator/>
      </w:r>
    </w:p>
  </w:footnote>
  <w:footnote w:type="continuationSeparator" w:id="0">
    <w:p w:rsidR="009E018D" w:rsidRDefault="009E018D" w:rsidP="00BA14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1619B"/>
    <w:rsid w:val="000D2399"/>
    <w:rsid w:val="002E212E"/>
    <w:rsid w:val="00323B43"/>
    <w:rsid w:val="00334224"/>
    <w:rsid w:val="00382177"/>
    <w:rsid w:val="003D37D8"/>
    <w:rsid w:val="00426133"/>
    <w:rsid w:val="004358AB"/>
    <w:rsid w:val="008B7726"/>
    <w:rsid w:val="009E018D"/>
    <w:rsid w:val="00AE29D7"/>
    <w:rsid w:val="00BA14F9"/>
    <w:rsid w:val="00D31D50"/>
    <w:rsid w:val="00DB4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4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A14F9"/>
    <w:rPr>
      <w:rFonts w:ascii="Tahoma" w:hAnsi="Tahoma"/>
      <w:sz w:val="18"/>
      <w:szCs w:val="18"/>
    </w:rPr>
  </w:style>
  <w:style w:type="paragraph" w:styleId="a4">
    <w:name w:val="footer"/>
    <w:basedOn w:val="a"/>
    <w:link w:val="Char0"/>
    <w:uiPriority w:val="99"/>
    <w:semiHidden/>
    <w:unhideWhenUsed/>
    <w:rsid w:val="00BA14F9"/>
    <w:pPr>
      <w:tabs>
        <w:tab w:val="center" w:pos="4153"/>
        <w:tab w:val="right" w:pos="8306"/>
      </w:tabs>
    </w:pPr>
    <w:rPr>
      <w:sz w:val="18"/>
      <w:szCs w:val="18"/>
    </w:rPr>
  </w:style>
  <w:style w:type="character" w:customStyle="1" w:styleId="Char0">
    <w:name w:val="页脚 Char"/>
    <w:basedOn w:val="a0"/>
    <w:link w:val="a4"/>
    <w:uiPriority w:val="99"/>
    <w:semiHidden/>
    <w:rsid w:val="00BA14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2021-07-29T07:44:00Z</dcterms:modified>
</cp:coreProperties>
</file>